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DD20" w14:textId="72567DD6" w:rsidR="00E64AEA" w:rsidRPr="00E64AEA" w:rsidRDefault="00E64AEA" w:rsidP="00E64AEA">
      <w:pPr>
        <w:jc w:val="right"/>
        <w:rPr>
          <w:rFonts w:ascii="Times New Roman" w:hAnsi="Times New Roman" w:cs="Times New Roman"/>
        </w:rPr>
      </w:pPr>
      <w:r w:rsidRPr="00E64AEA">
        <w:rPr>
          <w:rFonts w:ascii="Times New Roman" w:hAnsi="Times New Roman" w:cs="Times New Roman"/>
        </w:rPr>
        <w:t>Sarah Johnson</w:t>
      </w:r>
    </w:p>
    <w:p w14:paraId="77E07767" w14:textId="57302E6A" w:rsidR="00E64AEA" w:rsidRPr="00E64AEA" w:rsidRDefault="00E64AEA" w:rsidP="00E64AEA">
      <w:pPr>
        <w:jc w:val="right"/>
        <w:rPr>
          <w:rFonts w:ascii="Times New Roman" w:hAnsi="Times New Roman" w:cs="Times New Roman"/>
        </w:rPr>
      </w:pPr>
      <w:r w:rsidRPr="00E64AEA">
        <w:rPr>
          <w:rFonts w:ascii="Times New Roman" w:hAnsi="Times New Roman" w:cs="Times New Roman"/>
        </w:rPr>
        <w:t>CNS 745</w:t>
      </w:r>
    </w:p>
    <w:p w14:paraId="6D90597F" w14:textId="698C7296" w:rsidR="00E64AEA" w:rsidRPr="00E64AEA" w:rsidRDefault="00E64AEA" w:rsidP="00E64AEA">
      <w:pPr>
        <w:rPr>
          <w:rFonts w:ascii="Times New Roman" w:hAnsi="Times New Roman" w:cs="Times New Roman"/>
          <w:b/>
          <w:bCs/>
        </w:rPr>
      </w:pPr>
      <w:r w:rsidRPr="00E64AEA">
        <w:rPr>
          <w:rFonts w:ascii="Times New Roman" w:hAnsi="Times New Roman" w:cs="Times New Roman"/>
          <w:b/>
          <w:bCs/>
        </w:rPr>
        <w:t>Personal Counseling Philosophy: A Commitment to Compassionate and Client-Centered Care</w:t>
      </w:r>
    </w:p>
    <w:p w14:paraId="55C64510" w14:textId="77777777" w:rsidR="00E64AEA" w:rsidRPr="00E64AEA" w:rsidRDefault="00E64AEA" w:rsidP="00E64AEA">
      <w:pPr>
        <w:rPr>
          <w:rFonts w:ascii="Times New Roman" w:hAnsi="Times New Roman" w:cs="Times New Roman"/>
        </w:rPr>
      </w:pPr>
      <w:r w:rsidRPr="00E64AEA">
        <w:rPr>
          <w:rFonts w:ascii="Times New Roman" w:hAnsi="Times New Roman" w:cs="Times New Roman"/>
        </w:rPr>
        <w:t>My approach to counseling is grounded in the belief that every individual deserves to feel heard, understood, and supported without judgment. I strive to create a safe, collaborative space where clients can explore their experiences, develop insight, and move toward meaningful change. At the core of my philosophy is a commitment to compassion, respect, and the understanding that each client’s story is shaped by unique personal, cultural, and relational factors.</w:t>
      </w:r>
    </w:p>
    <w:p w14:paraId="32544E41" w14:textId="77777777" w:rsidR="00E64AEA" w:rsidRPr="00E64AEA" w:rsidRDefault="00E64AEA" w:rsidP="00E64AEA">
      <w:pPr>
        <w:rPr>
          <w:rFonts w:ascii="Times New Roman" w:hAnsi="Times New Roman" w:cs="Times New Roman"/>
        </w:rPr>
      </w:pPr>
      <w:r w:rsidRPr="00E64AEA">
        <w:rPr>
          <w:rFonts w:ascii="Times New Roman" w:hAnsi="Times New Roman" w:cs="Times New Roman"/>
        </w:rPr>
        <w:t>I view the therapeutic relationship as the foundation for effective counseling. Building trust through empathy, authenticity, and consistency allows clients to feel secure enough to engage in the counseling process. I aim to meet clients where they are, honoring their pace and readiness for change while empowering them to take an active role in their growth. I believe that clients are the experts of their own lives, and my role is to support, guide, and collaborate with them as they navigate challenges.</w:t>
      </w:r>
    </w:p>
    <w:p w14:paraId="674AEC7A" w14:textId="77777777" w:rsidR="00E64AEA" w:rsidRPr="00E64AEA" w:rsidRDefault="00E64AEA" w:rsidP="00E64AEA">
      <w:pPr>
        <w:rPr>
          <w:rFonts w:ascii="Times New Roman" w:hAnsi="Times New Roman" w:cs="Times New Roman"/>
        </w:rPr>
      </w:pPr>
      <w:r w:rsidRPr="00E64AEA">
        <w:rPr>
          <w:rFonts w:ascii="Times New Roman" w:hAnsi="Times New Roman" w:cs="Times New Roman"/>
        </w:rPr>
        <w:t xml:space="preserve">My clinical approach integrates evidence-based practices such as Cognitive Behavioral Therapy (CBT), Motivational Interviewing, and person-centered techniques. I value flexibility in my approach, recognizing that no single method fits every client. Instead, I tailor interventions to meet the specific needs, strengths, and goals of </w:t>
      </w:r>
      <w:proofErr w:type="gramStart"/>
      <w:r w:rsidRPr="00E64AEA">
        <w:rPr>
          <w:rFonts w:ascii="Times New Roman" w:hAnsi="Times New Roman" w:cs="Times New Roman"/>
        </w:rPr>
        <w:t>each individual</w:t>
      </w:r>
      <w:proofErr w:type="gramEnd"/>
      <w:r w:rsidRPr="00E64AEA">
        <w:rPr>
          <w:rFonts w:ascii="Times New Roman" w:hAnsi="Times New Roman" w:cs="Times New Roman"/>
        </w:rPr>
        <w:t>. I also prioritize strengths-based perspectives, helping clients identify resilience and build on existing capabilities.</w:t>
      </w:r>
    </w:p>
    <w:p w14:paraId="405EEE7E" w14:textId="77777777" w:rsidR="00E64AEA" w:rsidRPr="00E64AEA" w:rsidRDefault="00E64AEA" w:rsidP="00E64AEA">
      <w:pPr>
        <w:rPr>
          <w:rFonts w:ascii="Times New Roman" w:hAnsi="Times New Roman" w:cs="Times New Roman"/>
        </w:rPr>
      </w:pPr>
      <w:r w:rsidRPr="00E64AEA">
        <w:rPr>
          <w:rFonts w:ascii="Times New Roman" w:hAnsi="Times New Roman" w:cs="Times New Roman"/>
        </w:rPr>
        <w:t>An essential part of my philosophy is a commitment to ethical and culturally responsive practice. I recognize the importance of understanding each client’s cultural background, identity, and lived experiences, and I strive to approach each interaction with humility and openness. I am mindful of my own biases and continuously reflect on how my perspectives may impact the counseling relationship. Ongoing self-awareness and professional growth are critical components of my development as a counselor.</w:t>
      </w:r>
    </w:p>
    <w:p w14:paraId="14F04060" w14:textId="77777777" w:rsidR="00E64AEA" w:rsidRPr="00E64AEA" w:rsidRDefault="00E64AEA" w:rsidP="00E64AEA">
      <w:pPr>
        <w:rPr>
          <w:rFonts w:ascii="Times New Roman" w:hAnsi="Times New Roman" w:cs="Times New Roman"/>
        </w:rPr>
      </w:pPr>
      <w:r w:rsidRPr="00E64AEA">
        <w:rPr>
          <w:rFonts w:ascii="Times New Roman" w:hAnsi="Times New Roman" w:cs="Times New Roman"/>
        </w:rPr>
        <w:t>I am also deeply committed to promoting client well-being beyond the counseling session. This includes advocating for access to care, supporting clients in navigating systemic barriers, and fostering connections to additional resources when needed. I believe that counseling is not only about symptom reduction but also about enhancing overall quality of life, strengthening relationships, and empowering individuals to live in alignment with their values.</w:t>
      </w:r>
    </w:p>
    <w:p w14:paraId="5FE26C3A" w14:textId="77777777" w:rsidR="00E64AEA" w:rsidRPr="00E64AEA" w:rsidRDefault="00E64AEA" w:rsidP="00E64AEA">
      <w:pPr>
        <w:rPr>
          <w:rFonts w:ascii="Times New Roman" w:hAnsi="Times New Roman" w:cs="Times New Roman"/>
        </w:rPr>
      </w:pPr>
      <w:r w:rsidRPr="00E64AEA">
        <w:rPr>
          <w:rFonts w:ascii="Times New Roman" w:hAnsi="Times New Roman" w:cs="Times New Roman"/>
        </w:rPr>
        <w:t>Ultimately, my goal as a counselor is to provide compassionate, ethical, and client-centered care that supports healing, growth, and long-term well-being. I am committed to continually learning, reflecting, and evolving in my practice to best serve the individuals and communities I work with.</w:t>
      </w:r>
    </w:p>
    <w:p w14:paraId="21BCC475" w14:textId="77777777" w:rsidR="00E64AEA" w:rsidRDefault="00E64AEA"/>
    <w:sectPr w:rsidR="00E64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EA"/>
    <w:rsid w:val="004C5E0F"/>
    <w:rsid w:val="00E6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05F4"/>
  <w15:chartTrackingRefBased/>
  <w15:docId w15:val="{3006A00E-8522-734E-9C4D-93F33CFB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thormeier</dc:creator>
  <cp:keywords/>
  <dc:description/>
  <cp:lastModifiedBy>sarah thormeier</cp:lastModifiedBy>
  <cp:revision>1</cp:revision>
  <dcterms:created xsi:type="dcterms:W3CDTF">2026-03-22T19:00:00Z</dcterms:created>
  <dcterms:modified xsi:type="dcterms:W3CDTF">2026-03-22T19:01:00Z</dcterms:modified>
</cp:coreProperties>
</file>